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9F058D">
        <w:rPr>
          <w:bCs/>
          <w:noProof w:val="0"/>
          <w:sz w:val="24"/>
          <w:lang w:val="en-GB"/>
        </w:rPr>
        <w:t>6</w:t>
      </w:r>
      <w:r w:rsidR="00726F8D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1C7D10">
        <w:rPr>
          <w:rFonts w:eastAsia="맑은 고딕"/>
          <w:bCs/>
          <w:noProof w:val="0"/>
          <w:sz w:val="24"/>
          <w:lang w:val="en-GB" w:eastAsia="ko-KR"/>
        </w:rPr>
        <w:t>97257</w:t>
      </w:r>
    </w:p>
    <w:p w:rsidR="00AF1A57" w:rsidRPr="00076C1C" w:rsidRDefault="009F058D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9F058D">
        <w:rPr>
          <w:bCs/>
          <w:noProof w:val="0"/>
          <w:sz w:val="24"/>
          <w:lang w:val="en-GB"/>
        </w:rPr>
        <w:t>Reno, Nevada, USA, Nov. 18th – 22th, 2019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F63484">
        <w:rPr>
          <w:rFonts w:cs="Arial"/>
          <w:b/>
          <w:bCs/>
          <w:sz w:val="24"/>
        </w:rPr>
        <w:t>20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F63484">
        <w:rPr>
          <w:rFonts w:eastAsia="맑은 고딕" w:cs="Arial"/>
          <w:b/>
          <w:bCs/>
          <w:sz w:val="24"/>
          <w:lang w:eastAsia="ko-KR"/>
        </w:rPr>
        <w:t>2.2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76804">
        <w:rPr>
          <w:rFonts w:ascii="Arial" w:hAnsi="Arial" w:cs="Arial"/>
          <w:b/>
          <w:bCs/>
          <w:sz w:val="24"/>
        </w:rPr>
        <w:t>I</w:t>
      </w:r>
      <w:r w:rsidR="006F71D0">
        <w:rPr>
          <w:rFonts w:ascii="Arial" w:hAnsi="Arial" w:cs="Arial"/>
          <w:b/>
          <w:bCs/>
          <w:sz w:val="24"/>
        </w:rPr>
        <w:t xml:space="preserve">ssues </w:t>
      </w:r>
      <w:r w:rsidR="00F76804">
        <w:rPr>
          <w:rFonts w:ascii="Arial" w:hAnsi="Arial" w:cs="Arial"/>
          <w:b/>
          <w:bCs/>
          <w:sz w:val="24"/>
        </w:rPr>
        <w:t>on s</w:t>
      </w:r>
      <w:r w:rsidR="0085744F" w:rsidRPr="0085744F">
        <w:rPr>
          <w:rFonts w:ascii="Arial" w:hAnsi="Arial" w:cs="Arial"/>
          <w:b/>
          <w:bCs/>
          <w:sz w:val="24"/>
        </w:rPr>
        <w:t xml:space="preserve">upport of </w:t>
      </w:r>
      <w:r w:rsidR="006F71D0">
        <w:rPr>
          <w:rFonts w:ascii="Arial" w:hAnsi="Arial" w:cs="Arial"/>
          <w:b/>
          <w:bCs/>
          <w:sz w:val="24"/>
        </w:rPr>
        <w:t xml:space="preserve">sidelink resource </w:t>
      </w:r>
      <w:r w:rsidR="00A16AD9">
        <w:rPr>
          <w:rFonts w:ascii="Arial" w:hAnsi="Arial" w:cs="Arial"/>
          <w:b/>
          <w:bCs/>
          <w:sz w:val="24"/>
        </w:rPr>
        <w:t>mode</w:t>
      </w:r>
      <w:r w:rsidR="006F71D0">
        <w:rPr>
          <w:rFonts w:ascii="Arial" w:hAnsi="Arial" w:cs="Arial"/>
          <w:b/>
          <w:bCs/>
          <w:sz w:val="24"/>
        </w:rPr>
        <w:t xml:space="preserve"> 2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6F71D0" w:rsidRDefault="009E3267" w:rsidP="00571757">
      <w:pPr>
        <w:jc w:val="both"/>
      </w:pPr>
      <w:r w:rsidRPr="00234FF3">
        <w:t xml:space="preserve">In </w:t>
      </w:r>
      <w:r w:rsidR="006F71D0">
        <w:t xml:space="preserve">last meeting, </w:t>
      </w:r>
      <w:r w:rsidR="00921C3C">
        <w:t xml:space="preserve">the issue on sidelink resource mode </w:t>
      </w:r>
      <w:r w:rsidR="006F71D0">
        <w:t>2</w:t>
      </w:r>
      <w:r w:rsidR="00921C3C">
        <w:t xml:space="preserve"> was discussed, but no conclusion was reached. </w:t>
      </w:r>
      <w:r w:rsidR="00234FF3" w:rsidRPr="00234FF3">
        <w:t>This paper is to</w:t>
      </w:r>
      <w:r w:rsidR="00AF1120">
        <w:t xml:space="preserve"> further</w:t>
      </w:r>
      <w:r w:rsidR="00234FF3" w:rsidRPr="00234FF3">
        <w:t xml:space="preserve"> </w:t>
      </w:r>
      <w:r w:rsidR="006F71D0">
        <w:t xml:space="preserve">investigate </w:t>
      </w:r>
      <w:r w:rsidR="008D532A" w:rsidRPr="00234FF3">
        <w:rPr>
          <w:rFonts w:eastAsia="맑은 고딕"/>
          <w:lang w:val="en-GB" w:eastAsia="ko-KR"/>
        </w:rPr>
        <w:t xml:space="preserve">the </w:t>
      </w:r>
      <w:r w:rsidR="00AF1120">
        <w:rPr>
          <w:rFonts w:eastAsia="맑은 고딕"/>
          <w:lang w:val="en-GB" w:eastAsia="ko-KR"/>
        </w:rPr>
        <w:t xml:space="preserve">open </w:t>
      </w:r>
      <w:r w:rsidR="006F71D0">
        <w:rPr>
          <w:rFonts w:eastAsia="맑은 고딕"/>
          <w:lang w:val="en-GB" w:eastAsia="ko-KR"/>
        </w:rPr>
        <w:t xml:space="preserve">issues again. </w:t>
      </w:r>
      <w:r w:rsidR="00234FF3">
        <w:rPr>
          <w:rFonts w:eastAsia="맑은 고딕"/>
          <w:lang w:val="en-GB" w:eastAsia="ko-KR"/>
        </w:rPr>
        <w:t>T</w:t>
      </w:r>
      <w:r w:rsidR="002D0766" w:rsidRPr="00234FF3">
        <w:rPr>
          <w:rFonts w:eastAsia="맑은 고딕"/>
          <w:lang w:val="en-GB" w:eastAsia="ko-KR"/>
        </w:rPr>
        <w:t>he corres</w:t>
      </w:r>
      <w:r w:rsidR="00A96A6E" w:rsidRPr="00234FF3">
        <w:rPr>
          <w:rFonts w:eastAsia="맑은 고딕"/>
          <w:lang w:val="en-GB" w:eastAsia="ko-KR"/>
        </w:rPr>
        <w:t>pondi</w:t>
      </w:r>
      <w:r w:rsidR="00234FF3">
        <w:rPr>
          <w:rFonts w:eastAsia="맑은 고딕"/>
          <w:lang w:val="en-GB" w:eastAsia="ko-KR"/>
        </w:rPr>
        <w:t>ng proposals are also provided</w:t>
      </w:r>
      <w:r w:rsidR="008B3C5A" w:rsidRPr="00234FF3">
        <w:rPr>
          <w:rFonts w:eastAsia="맑은 고딕"/>
          <w:lang w:val="en-GB" w:eastAsia="ko-KR"/>
        </w:rPr>
        <w:t>.</w:t>
      </w:r>
      <w:r w:rsidR="008B3C5A">
        <w:rPr>
          <w:rFonts w:eastAsia="맑은 고딕"/>
          <w:lang w:val="en-GB" w:eastAsia="ko-KR"/>
        </w:rPr>
        <w:t xml:space="preserve">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72DBF" w:rsidRPr="000560A9" w:rsidRDefault="00C72DBF" w:rsidP="00C72DBF">
      <w:pPr>
        <w:jc w:val="both"/>
        <w:rPr>
          <w:rFonts w:eastAsia="맑은 고딕"/>
          <w:lang w:eastAsia="ko-KR"/>
        </w:rPr>
      </w:pPr>
      <w:r w:rsidRPr="000560A9">
        <w:rPr>
          <w:rFonts w:eastAsia="맑은 고딕" w:hint="eastAsia"/>
          <w:lang w:eastAsia="ko-KR"/>
        </w:rPr>
        <w:t>I</w:t>
      </w:r>
      <w:r w:rsidRPr="000560A9">
        <w:rPr>
          <w:rFonts w:eastAsia="맑은 고딕"/>
          <w:lang w:eastAsia="ko-KR"/>
        </w:rPr>
        <w:t xml:space="preserve">n </w:t>
      </w:r>
      <w:r w:rsidR="00AF3310">
        <w:rPr>
          <w:rFonts w:eastAsia="맑은 고딕"/>
          <w:lang w:eastAsia="ko-KR"/>
        </w:rPr>
        <w:t>[3], the following open issues were captured for further discussion</w:t>
      </w:r>
      <w:r w:rsidRPr="000560A9">
        <w:rPr>
          <w:rFonts w:eastAsia="맑은 고딕"/>
          <w:lang w:eastAsia="ko-KR"/>
        </w:rPr>
        <w:t xml:space="preserve">: </w:t>
      </w:r>
    </w:p>
    <w:p w:rsidR="00305644" w:rsidRPr="00AF3310" w:rsidRDefault="00305644" w:rsidP="00305644">
      <w:pPr>
        <w:ind w:firstLineChars="750" w:firstLine="1500"/>
        <w:jc w:val="both"/>
        <w:rPr>
          <w:rFonts w:eastAsia="맑은 고딕"/>
          <w:i/>
          <w:lang w:val="en-GB" w:eastAsia="ko-KR"/>
        </w:rPr>
      </w:pPr>
      <w:r>
        <w:rPr>
          <w:rFonts w:eastAsia="맑은 고딕"/>
          <w:i/>
          <w:lang w:val="en-GB" w:eastAsia="ko-KR"/>
        </w:rPr>
        <w:t>…</w:t>
      </w:r>
    </w:p>
    <w:p w:rsidR="00AF3310" w:rsidRPr="00AF3310" w:rsidRDefault="00AF3310" w:rsidP="00AF3310">
      <w:pPr>
        <w:numPr>
          <w:ilvl w:val="1"/>
          <w:numId w:val="12"/>
        </w:numPr>
        <w:ind w:left="1707" w:hanging="170"/>
        <w:jc w:val="both"/>
        <w:rPr>
          <w:rFonts w:eastAsia="맑은 고딕"/>
          <w:i/>
          <w:lang w:eastAsia="ko-KR"/>
        </w:rPr>
      </w:pPr>
      <w:r w:rsidRPr="00AF3310">
        <w:rPr>
          <w:rFonts w:eastAsia="맑은 고딕"/>
          <w:i/>
          <w:lang w:eastAsia="ko-KR"/>
        </w:rPr>
        <w:t xml:space="preserve">For resource allocation Mode 2, whether gNB-CU or DU allocates the resource to UE for both dedicated signaling based and broadcast based? How to support on-demand broadcast (V2X SIB), e.g., which node encodes SIB and potential F1 signaling support for message 3 based on demand broadcast? </w:t>
      </w:r>
    </w:p>
    <w:p w:rsidR="00AF3310" w:rsidRPr="00AF3310" w:rsidRDefault="00AF3310" w:rsidP="00AF3310">
      <w:pPr>
        <w:ind w:left="1707" w:firstLineChars="200" w:firstLine="400"/>
        <w:jc w:val="both"/>
        <w:rPr>
          <w:rFonts w:eastAsia="맑은 고딕"/>
          <w:i/>
          <w:lang w:eastAsia="ko-KR"/>
        </w:rPr>
      </w:pPr>
      <w:r w:rsidRPr="00AF3310">
        <w:rPr>
          <w:rFonts w:eastAsia="맑은 고딕"/>
          <w:i/>
          <w:lang w:eastAsia="ko-KR"/>
        </w:rPr>
        <w:t>* Note: there is no RAN3 impact for message 1 based on demand broadcast</w:t>
      </w:r>
    </w:p>
    <w:p w:rsidR="00C72DBF" w:rsidRPr="00C72DBF" w:rsidRDefault="00305644" w:rsidP="00305644">
      <w:pPr>
        <w:jc w:val="both"/>
        <w:rPr>
          <w:rFonts w:eastAsia="맑은 고딕"/>
          <w:b/>
          <w:sz w:val="24"/>
          <w:szCs w:val="24"/>
          <w:lang w:val="en-GB" w:eastAsia="ko-KR"/>
        </w:rPr>
      </w:pPr>
      <w:r>
        <w:rPr>
          <w:rFonts w:eastAsia="맑은 고딕"/>
          <w:i/>
          <w:lang w:eastAsia="ko-KR"/>
        </w:rPr>
        <w:t xml:space="preserve">               …</w:t>
      </w:r>
      <w:r w:rsidR="00AF3310" w:rsidRPr="00AF3310">
        <w:rPr>
          <w:rFonts w:eastAsia="맑은 고딕"/>
          <w:i/>
          <w:lang w:eastAsia="ko-KR"/>
        </w:rPr>
        <w:t xml:space="preserve"> </w:t>
      </w:r>
    </w:p>
    <w:p w:rsidR="004E0BBD" w:rsidRPr="004021EC" w:rsidRDefault="004E0BBD" w:rsidP="00536560">
      <w:pPr>
        <w:jc w:val="both"/>
        <w:rPr>
          <w:rFonts w:eastAsia="맑은 고딕"/>
          <w:b/>
          <w:lang w:val="en-GB" w:eastAsia="ko-KR"/>
        </w:rPr>
      </w:pPr>
    </w:p>
    <w:p w:rsidR="00C7601B" w:rsidRPr="00CD152E" w:rsidRDefault="00C7601B" w:rsidP="00C7601B">
      <w:pPr>
        <w:jc w:val="both"/>
        <w:rPr>
          <w:rFonts w:eastAsia="맑은 고딕"/>
          <w:b/>
          <w:sz w:val="24"/>
          <w:szCs w:val="24"/>
          <w:lang w:eastAsia="ko-KR"/>
        </w:rPr>
      </w:pPr>
      <w:r w:rsidRPr="00CD152E">
        <w:rPr>
          <w:rFonts w:eastAsia="맑은 고딕"/>
          <w:b/>
          <w:sz w:val="24"/>
          <w:szCs w:val="24"/>
          <w:lang w:eastAsia="ko-KR"/>
        </w:rPr>
        <w:t xml:space="preserve">Issue </w:t>
      </w:r>
      <w:r w:rsidR="00252779">
        <w:rPr>
          <w:rFonts w:eastAsia="맑은 고딕"/>
          <w:b/>
          <w:sz w:val="24"/>
          <w:szCs w:val="24"/>
          <w:lang w:eastAsia="ko-KR"/>
        </w:rPr>
        <w:t>1</w:t>
      </w:r>
      <w:r w:rsidRPr="00CD152E">
        <w:rPr>
          <w:rFonts w:eastAsia="맑은 고딕"/>
          <w:b/>
          <w:sz w:val="24"/>
          <w:szCs w:val="24"/>
          <w:lang w:eastAsia="ko-KR"/>
        </w:rPr>
        <w:t xml:space="preserve">: How to support </w:t>
      </w:r>
      <w:r w:rsidR="00707469">
        <w:rPr>
          <w:rFonts w:eastAsia="맑은 고딕"/>
          <w:b/>
          <w:sz w:val="24"/>
          <w:szCs w:val="24"/>
          <w:lang w:eastAsia="ko-KR"/>
        </w:rPr>
        <w:t xml:space="preserve">message 3 based </w:t>
      </w:r>
      <w:r w:rsidRPr="00CD152E">
        <w:rPr>
          <w:rFonts w:eastAsia="맑은 고딕"/>
          <w:b/>
          <w:sz w:val="24"/>
          <w:szCs w:val="24"/>
          <w:lang w:eastAsia="ko-KR"/>
        </w:rPr>
        <w:t>on-demand broadcast</w:t>
      </w:r>
      <w:r w:rsidR="004021EC">
        <w:rPr>
          <w:rFonts w:eastAsia="맑은 고딕"/>
          <w:b/>
          <w:sz w:val="24"/>
          <w:szCs w:val="24"/>
          <w:lang w:eastAsia="ko-KR"/>
        </w:rPr>
        <w:t xml:space="preserve"> (V2X SIB)</w:t>
      </w:r>
      <w:r w:rsidRPr="00CD152E">
        <w:rPr>
          <w:rFonts w:eastAsia="맑은 고딕"/>
          <w:b/>
          <w:sz w:val="24"/>
          <w:szCs w:val="24"/>
          <w:lang w:eastAsia="ko-KR"/>
        </w:rPr>
        <w:t xml:space="preserve"> </w:t>
      </w:r>
      <w:r w:rsidRPr="00CD152E">
        <w:rPr>
          <w:rFonts w:eastAsia="맑은 고딕" w:hint="eastAsia"/>
          <w:b/>
          <w:sz w:val="24"/>
          <w:szCs w:val="24"/>
          <w:lang w:eastAsia="ko-KR"/>
        </w:rPr>
        <w:t>fo</w:t>
      </w:r>
      <w:r w:rsidRPr="00CD152E">
        <w:rPr>
          <w:rFonts w:eastAsia="맑은 고딕"/>
          <w:b/>
          <w:sz w:val="24"/>
          <w:szCs w:val="24"/>
          <w:lang w:eastAsia="ko-KR"/>
        </w:rPr>
        <w:t>r idle or inactive mode UE</w:t>
      </w:r>
    </w:p>
    <w:p w:rsidR="00A604EE" w:rsidRPr="00252779" w:rsidRDefault="00A604EE" w:rsidP="00245059">
      <w:pPr>
        <w:jc w:val="both"/>
        <w:rPr>
          <w:rFonts w:eastAsia="맑은 고딕"/>
          <w:lang w:eastAsia="ko-KR"/>
        </w:rPr>
      </w:pPr>
    </w:p>
    <w:p w:rsidR="005A7CF4" w:rsidRDefault="009D118E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message 3 based on-</w:t>
      </w:r>
      <w:r w:rsidRPr="009D118E">
        <w:rPr>
          <w:rFonts w:eastAsia="맑은 고딕"/>
          <w:lang w:eastAsia="ko-KR"/>
        </w:rPr>
        <w:t>demand broadcast</w:t>
      </w:r>
      <w:r>
        <w:rPr>
          <w:rFonts w:eastAsia="맑은 고딕"/>
          <w:lang w:eastAsia="ko-KR"/>
        </w:rPr>
        <w:t xml:space="preserve"> (V2X SIB)</w:t>
      </w:r>
      <w:r w:rsidRPr="009D118E">
        <w:rPr>
          <w:rFonts w:eastAsia="맑은 고딕"/>
          <w:lang w:eastAsia="ko-KR"/>
        </w:rPr>
        <w:t xml:space="preserve"> request</w:t>
      </w:r>
      <w:r>
        <w:rPr>
          <w:rFonts w:eastAsia="맑은 고딕"/>
          <w:lang w:eastAsia="ko-KR"/>
        </w:rPr>
        <w:t xml:space="preserve"> from idle/inactive UE, </w:t>
      </w:r>
      <w:r w:rsidR="00976594">
        <w:rPr>
          <w:rFonts w:eastAsia="맑은 고딕"/>
          <w:lang w:eastAsia="ko-KR"/>
        </w:rPr>
        <w:t>O</w:t>
      </w:r>
      <w:r w:rsidR="0027773B">
        <w:rPr>
          <w:rFonts w:eastAsia="맑은 고딕"/>
          <w:lang w:eastAsia="ko-KR"/>
        </w:rPr>
        <w:t xml:space="preserve">ne example is shown </w:t>
      </w:r>
      <w:r w:rsidR="00FE4FE8">
        <w:rPr>
          <w:rFonts w:eastAsia="맑은 고딕"/>
          <w:lang w:eastAsia="ko-KR"/>
        </w:rPr>
        <w:t xml:space="preserve">below: </w:t>
      </w:r>
      <w:r w:rsidR="0027773B">
        <w:rPr>
          <w:rFonts w:eastAsia="맑은 고딕"/>
          <w:lang w:eastAsia="ko-KR"/>
        </w:rPr>
        <w:t xml:space="preserve"> </w:t>
      </w:r>
    </w:p>
    <w:p w:rsidR="00245059" w:rsidRPr="008F73C6" w:rsidRDefault="00245059" w:rsidP="006C3E7D">
      <w:pPr>
        <w:jc w:val="both"/>
        <w:rPr>
          <w:rFonts w:eastAsia="맑은 고딕"/>
          <w:lang w:eastAsia="ko-KR"/>
        </w:rPr>
      </w:pPr>
    </w:p>
    <w:p w:rsidR="008C5E21" w:rsidRDefault="00252779" w:rsidP="00433CC2">
      <w:pPr>
        <w:jc w:val="center"/>
      </w:pPr>
      <w:r>
        <w:object w:dxaOrig="8895" w:dyaOrig="3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1pt;height:145.4pt" o:ole="">
            <v:imagedata r:id="rId8" o:title=""/>
          </v:shape>
          <o:OLEObject Type="Embed" ProgID="Visio.Drawing.15" ShapeID="_x0000_i1025" DrawAspect="Content" ObjectID="_1634805588" r:id="rId9"/>
        </w:object>
      </w:r>
    </w:p>
    <w:p w:rsidR="00433CC2" w:rsidRPr="00BA5C4A" w:rsidRDefault="00433CC2" w:rsidP="00433CC2">
      <w:pPr>
        <w:jc w:val="center"/>
        <w:rPr>
          <w:rFonts w:eastAsia="맑은 고딕"/>
          <w:lang w:eastAsia="ko-KR"/>
        </w:rPr>
      </w:pPr>
      <w:r>
        <w:t xml:space="preserve">Figure </w:t>
      </w:r>
      <w:r w:rsidR="00252779">
        <w:t>1</w:t>
      </w:r>
      <w:r>
        <w:t>. Signalling between CU and DU to support mode 2 of NR Resource Allocation</w:t>
      </w:r>
    </w:p>
    <w:p w:rsidR="00433CC2" w:rsidRPr="00433CC2" w:rsidRDefault="00433CC2" w:rsidP="00433CC2">
      <w:pPr>
        <w:jc w:val="center"/>
        <w:rPr>
          <w:rFonts w:eastAsia="맑은 고딕"/>
          <w:b/>
          <w:lang w:eastAsia="ko-KR"/>
        </w:rPr>
      </w:pPr>
    </w:p>
    <w:p w:rsidR="00D642BA" w:rsidRDefault="00D642BA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According</w:t>
      </w:r>
      <w:r w:rsidR="00707469">
        <w:rPr>
          <w:rFonts w:eastAsia="맑은 고딕"/>
          <w:lang w:eastAsia="ko-KR"/>
        </w:rPr>
        <w:t xml:space="preserve"> to</w:t>
      </w:r>
      <w:r>
        <w:rPr>
          <w:rFonts w:eastAsia="맑은 고딕" w:hint="eastAsia"/>
          <w:lang w:eastAsia="ko-KR"/>
        </w:rPr>
        <w:t xml:space="preserve"> the</w:t>
      </w:r>
      <w:r w:rsidR="00707469">
        <w:rPr>
          <w:rFonts w:eastAsia="맑은 고딕"/>
          <w:lang w:eastAsia="ko-KR"/>
        </w:rPr>
        <w:t xml:space="preserve"> current specification</w:t>
      </w:r>
      <w:r>
        <w:rPr>
          <w:rFonts w:eastAsia="맑은 고딕" w:hint="eastAsia"/>
          <w:lang w:eastAsia="ko-KR"/>
        </w:rPr>
        <w:t xml:space="preserve">, MIB and SIB1 are in charged by DU. </w:t>
      </w:r>
      <w:r>
        <w:rPr>
          <w:rFonts w:eastAsia="맑은 고딕"/>
          <w:lang w:eastAsia="ko-KR"/>
        </w:rPr>
        <w:t xml:space="preserve">The location of </w:t>
      </w:r>
      <w:r w:rsidR="00B677F8">
        <w:rPr>
          <w:rFonts w:eastAsia="맑은 고딕"/>
          <w:lang w:eastAsia="ko-KR"/>
        </w:rPr>
        <w:t xml:space="preserve">encoding </w:t>
      </w:r>
      <w:r>
        <w:rPr>
          <w:rFonts w:eastAsia="맑은 고딕"/>
          <w:lang w:eastAsia="ko-KR"/>
        </w:rPr>
        <w:t xml:space="preserve">other SIBs are in CU, which is the principle. Therefore, if this principle has to be kept, the location of SIB (e.g., SIB21) for </w:t>
      </w:r>
      <w:r w:rsidR="00770C99">
        <w:rPr>
          <w:rFonts w:eastAsia="맑은 고딕"/>
          <w:lang w:eastAsia="ko-KR"/>
        </w:rPr>
        <w:t xml:space="preserve">NR </w:t>
      </w:r>
      <w:r>
        <w:rPr>
          <w:rFonts w:eastAsia="맑은 고딕"/>
          <w:lang w:eastAsia="ko-KR"/>
        </w:rPr>
        <w:t xml:space="preserve">V2X should </w:t>
      </w:r>
      <w:r w:rsidR="00707469">
        <w:rPr>
          <w:rFonts w:eastAsia="맑은 고딕"/>
          <w:lang w:eastAsia="ko-KR"/>
        </w:rPr>
        <w:t xml:space="preserve">be </w:t>
      </w:r>
      <w:r>
        <w:rPr>
          <w:rFonts w:eastAsia="맑은 고딕"/>
          <w:lang w:eastAsia="ko-KR"/>
        </w:rPr>
        <w:t>locate</w:t>
      </w:r>
      <w:r w:rsidR="00707469">
        <w:rPr>
          <w:rFonts w:eastAsia="맑은 고딕"/>
          <w:lang w:eastAsia="ko-KR"/>
        </w:rPr>
        <w:t>d</w:t>
      </w:r>
      <w:r>
        <w:rPr>
          <w:rFonts w:eastAsia="맑은 고딕"/>
          <w:lang w:eastAsia="ko-KR"/>
        </w:rPr>
        <w:t xml:space="preserve"> in the CU. </w:t>
      </w:r>
    </w:p>
    <w:p w:rsidR="00707469" w:rsidRDefault="00707469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the other hand, RAN</w:t>
      </w:r>
      <w:r w:rsidR="00E62BCA">
        <w:rPr>
          <w:rFonts w:eastAsia="맑은 고딕"/>
          <w:lang w:eastAsia="ko-KR"/>
        </w:rPr>
        <w:t xml:space="preserve">2 is defining the SIBs for V2X [6]. From the current version of BLCRs, it seems that the main parameters are relatively static for mode 2 from resource pool point of view. </w:t>
      </w:r>
      <w:r w:rsidR="0024616D">
        <w:rPr>
          <w:rFonts w:eastAsia="맑은 고딕"/>
          <w:lang w:eastAsia="ko-KR"/>
        </w:rPr>
        <w:t xml:space="preserve">Therefore, it is also possible to follow the principle of encoding other SIBs in CU. </w:t>
      </w: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</w:tblGrid>
      <w:tr w:rsidR="009C7EEC" w:rsidRPr="000F2532" w:rsidTr="00221829">
        <w:trPr>
          <w:cantSplit/>
          <w:tblHeader/>
        </w:trPr>
        <w:tc>
          <w:tcPr>
            <w:tcW w:w="9668" w:type="dxa"/>
          </w:tcPr>
          <w:p w:rsidR="009C7EEC" w:rsidRPr="000F2532" w:rsidRDefault="009C7EEC" w:rsidP="0022182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</w:rPr>
              <w:t>SIBX</w:t>
            </w:r>
            <w:r w:rsidRPr="000F2532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 </w:t>
            </w:r>
            <w:r w:rsidRPr="000F2532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9C7EEC" w:rsidRPr="000F2532" w:rsidDel="001229F6" w:rsidTr="0022182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C7EEC" w:rsidRPr="000F2532" w:rsidRDefault="009C7EEC" w:rsidP="0022182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sl-EUTRA-AnchorCarrierFreqList</w:t>
            </w:r>
          </w:p>
          <w:p w:rsidR="009C7EEC" w:rsidRPr="000F2532" w:rsidRDefault="009C7EEC" w:rsidP="00221829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the EUTRA anchor carrier frequency list, which can provide the NR sidelink communication 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9C7EEC" w:rsidRPr="000F2532" w:rsidDel="001229F6" w:rsidTr="0022182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C7EEC" w:rsidRPr="000F2532" w:rsidRDefault="009C7EEC" w:rsidP="0022182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sl-FreqInfoList</w:t>
            </w:r>
          </w:p>
          <w:p w:rsidR="009C7EEC" w:rsidRPr="000F2532" w:rsidRDefault="009C7EEC" w:rsidP="00221829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This field indicates the NR sidelink communication configuration </w:t>
            </w:r>
            <w:r>
              <w:rPr>
                <w:rFonts w:ascii="Arial" w:eastAsia="Times New Roman" w:hAnsi="Arial"/>
                <w:sz w:val="18"/>
                <w:lang w:eastAsia="en-GB"/>
              </w:rPr>
              <w:t>on some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 xml:space="preserve"> carrier frequency (ies). In this relase, only one </w:t>
            </w:r>
            <w:r w:rsidRPr="000F2532">
              <w:rPr>
                <w:rFonts w:ascii="Arial" w:eastAsia="Times New Roman" w:hAnsi="Arial"/>
                <w:sz w:val="18"/>
              </w:rPr>
              <w:t>entry can be configured in the list.</w:t>
            </w:r>
          </w:p>
        </w:tc>
      </w:tr>
      <w:tr w:rsidR="009C7EEC" w:rsidRPr="000F2532" w:rsidDel="001229F6" w:rsidTr="0022182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C7EEC" w:rsidRPr="000F2532" w:rsidRDefault="009C7EEC" w:rsidP="00221829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sl-NR-AnchorCarrierFreqList</w:t>
            </w:r>
          </w:p>
          <w:p w:rsidR="009C7EEC" w:rsidRPr="000F2532" w:rsidRDefault="009C7EEC" w:rsidP="00221829">
            <w:pPr>
              <w:keepNext/>
              <w:keepLines/>
              <w:spacing w:after="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0F2532">
              <w:rPr>
                <w:rFonts w:ascii="Arial" w:eastAsia="Times New Roman" w:hAnsi="Arial"/>
                <w:sz w:val="18"/>
                <w:lang w:eastAsia="en-GB"/>
              </w:rPr>
              <w:t>This field indicates the NR anchor carrier frequency list, which can provide the NR sidelink communication configuration</w:t>
            </w:r>
            <w:r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0F253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9C7EEC" w:rsidRPr="000F2532" w:rsidDel="001229F6" w:rsidTr="0022182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C7EEC" w:rsidRPr="009C7EEC" w:rsidRDefault="009C7EEC" w:rsidP="00221829">
            <w:pPr>
              <w:keepNext/>
              <w:keepLines/>
              <w:spacing w:after="0"/>
              <w:rPr>
                <w:rFonts w:ascii="Arial" w:eastAsiaTheme="minorEastAsia" w:hAnsi="Arial" w:hint="eastAsia"/>
                <w:b/>
                <w:i/>
                <w:sz w:val="18"/>
                <w:lang w:eastAsia="ko-KR"/>
              </w:rPr>
            </w:pPr>
            <w:r>
              <w:rPr>
                <w:rFonts w:ascii="Arial" w:eastAsiaTheme="minorEastAsia" w:hAnsi="Arial"/>
                <w:b/>
                <w:i/>
                <w:sz w:val="18"/>
                <w:lang w:eastAsia="ko-KR"/>
              </w:rPr>
              <w:t>…</w:t>
            </w:r>
          </w:p>
        </w:tc>
      </w:tr>
    </w:tbl>
    <w:p w:rsidR="009C7EEC" w:rsidRPr="009C7EEC" w:rsidRDefault="009C7EEC" w:rsidP="00762C49">
      <w:pPr>
        <w:jc w:val="both"/>
        <w:rPr>
          <w:rFonts w:eastAsia="맑은 고딕" w:hint="eastAsia"/>
          <w:lang w:eastAsia="ko-KR"/>
        </w:rPr>
      </w:pPr>
    </w:p>
    <w:p w:rsidR="00334571" w:rsidRDefault="00815962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shown in t</w:t>
      </w:r>
      <w:r w:rsidR="00C0711A">
        <w:rPr>
          <w:rFonts w:eastAsia="맑은 고딕"/>
          <w:lang w:eastAsia="ko-KR"/>
        </w:rPr>
        <w:t>he f</w:t>
      </w:r>
      <w:r>
        <w:rPr>
          <w:rFonts w:eastAsia="맑은 고딕"/>
          <w:lang w:eastAsia="ko-KR"/>
        </w:rPr>
        <w:t xml:space="preserve">igure above, UE transmits the on demand broadcast request to CU, which can make a decision and indicates the SIB index to DU. DU finally broadcast the resource </w:t>
      </w:r>
      <w:r w:rsidR="00367B85">
        <w:rPr>
          <w:rFonts w:eastAsia="맑은 고딕"/>
          <w:lang w:eastAsia="ko-KR"/>
        </w:rPr>
        <w:t>to UE based on the index from CU</w:t>
      </w:r>
      <w:r>
        <w:rPr>
          <w:rFonts w:eastAsia="맑은 고딕"/>
          <w:lang w:eastAsia="ko-KR"/>
        </w:rPr>
        <w:t xml:space="preserve">. </w:t>
      </w:r>
    </w:p>
    <w:p w:rsidR="00DA7E82" w:rsidRDefault="00815962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supporting the procedure above, CU needs to tell the DU</w:t>
      </w:r>
      <w:r w:rsidR="007273A0">
        <w:rPr>
          <w:rFonts w:eastAsia="맑은 고딕"/>
          <w:lang w:eastAsia="ko-KR"/>
        </w:rPr>
        <w:t xml:space="preserve"> in advance</w:t>
      </w:r>
      <w:r>
        <w:rPr>
          <w:rFonts w:eastAsia="맑은 고딕"/>
          <w:lang w:eastAsia="ko-KR"/>
        </w:rPr>
        <w:t xml:space="preserve"> on the </w:t>
      </w:r>
      <w:r w:rsidR="00367B85">
        <w:rPr>
          <w:rFonts w:eastAsia="맑은 고딕"/>
          <w:lang w:eastAsia="ko-KR"/>
        </w:rPr>
        <w:t xml:space="preserve">information elements of </w:t>
      </w:r>
      <w:r w:rsidR="00B677F8">
        <w:rPr>
          <w:rFonts w:eastAsia="맑은 고딕"/>
          <w:lang w:eastAsia="ko-KR"/>
        </w:rPr>
        <w:t xml:space="preserve">V2X SIB (e.g., </w:t>
      </w:r>
      <w:r>
        <w:rPr>
          <w:rFonts w:eastAsia="맑은 고딕"/>
          <w:lang w:eastAsia="ko-KR"/>
        </w:rPr>
        <w:t>SIB</w:t>
      </w:r>
      <w:r w:rsidR="00DA7E82">
        <w:rPr>
          <w:rFonts w:eastAsia="맑은 고딕"/>
          <w:lang w:eastAsia="ko-KR"/>
        </w:rPr>
        <w:t>2</w:t>
      </w:r>
      <w:r w:rsidR="00367B85">
        <w:rPr>
          <w:rFonts w:eastAsia="맑은 고딕"/>
          <w:lang w:eastAsia="ko-KR"/>
        </w:rPr>
        <w:t>1</w:t>
      </w:r>
      <w:r w:rsidR="00B677F8">
        <w:rPr>
          <w:rFonts w:eastAsia="맑은 고딕"/>
          <w:lang w:eastAsia="ko-KR"/>
        </w:rPr>
        <w:t>)</w:t>
      </w:r>
      <w:r w:rsidR="00367B85">
        <w:rPr>
          <w:rFonts w:eastAsia="맑은 고딕"/>
          <w:lang w:eastAsia="ko-KR"/>
        </w:rPr>
        <w:t xml:space="preserve"> by F1 Setup Response message, which is shown as follows:</w:t>
      </w:r>
    </w:p>
    <w:p w:rsidR="00DA7E82" w:rsidRPr="00DA7E82" w:rsidRDefault="00DA7E82" w:rsidP="00DA7E82">
      <w:pPr>
        <w:pStyle w:val="4"/>
        <w:rPr>
          <w:rFonts w:eastAsiaTheme="minorEastAsia"/>
          <w:lang w:eastAsia="ko-KR"/>
        </w:rPr>
      </w:pPr>
      <w:bookmarkStart w:id="0" w:name="_Toc525680169"/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</w:t>
      </w:r>
    </w:p>
    <w:p w:rsidR="00DA7E82" w:rsidRPr="005F58F9" w:rsidRDefault="00DA7E82" w:rsidP="00DA7E82">
      <w:pPr>
        <w:pStyle w:val="4"/>
      </w:pPr>
      <w:r w:rsidRPr="005F58F9">
        <w:t>9.2.1.5</w:t>
      </w:r>
      <w:r w:rsidRPr="005F58F9">
        <w:tab/>
        <w:t>F1 SETUP RESPONSE</w:t>
      </w:r>
      <w:bookmarkEnd w:id="0"/>
    </w:p>
    <w:p w:rsidR="00DA7E82" w:rsidRPr="005F58F9" w:rsidRDefault="00DA7E82" w:rsidP="00DA7E82">
      <w:r w:rsidRPr="005F58F9">
        <w:t>This message is sent by the gNB-CU to transfer information for a TNL association.</w:t>
      </w:r>
    </w:p>
    <w:p w:rsidR="00DA7E82" w:rsidRPr="005F58F9" w:rsidRDefault="00DA7E82" w:rsidP="00DA7E82">
      <w:pPr>
        <w:rPr>
          <w:rFonts w:eastAsia="바탕"/>
        </w:rPr>
      </w:pPr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DA7E82" w:rsidRPr="005F58F9" w:rsidTr="0094430D">
        <w:tc>
          <w:tcPr>
            <w:tcW w:w="2204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A7E82" w:rsidRPr="005F58F9" w:rsidTr="0094430D">
        <w:tc>
          <w:tcPr>
            <w:tcW w:w="2204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>PrintableString(SIZE(1..150,</w:t>
            </w:r>
            <w:r>
              <w:t>...</w:t>
            </w:r>
            <w:r w:rsidRPr="009B4A4B">
              <w:t>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4A4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4A4B">
              <w:t>ignore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-</w:t>
            </w:r>
          </w:p>
        </w:tc>
      </w:tr>
      <w:tr w:rsidR="00DA7E82" w:rsidRPr="006F08C2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A7E82" w:rsidRPr="00E6177A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6177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6177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6177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RRC version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pStyle w:val="TAC"/>
              <w:rPr>
                <w:rFonts w:cs="Arial"/>
                <w:noProof/>
                <w:lang w:eastAsia="ja-JP"/>
              </w:rPr>
            </w:pPr>
            <w:r w:rsidRPr="00E6177A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pStyle w:val="TAC"/>
              <w:rPr>
                <w:rFonts w:cs="Arial"/>
                <w:noProof/>
                <w:lang w:eastAsia="ja-JP"/>
              </w:rPr>
            </w:pPr>
            <w:r w:rsidRPr="00E6177A">
              <w:rPr>
                <w:rFonts w:cs="Arial"/>
                <w:noProof/>
                <w:szCs w:val="18"/>
                <w:lang w:eastAsia="ja-JP"/>
              </w:rPr>
              <w:t>reject</w:t>
            </w:r>
          </w:p>
        </w:tc>
      </w:tr>
    </w:tbl>
    <w:p w:rsidR="00DA7E82" w:rsidRPr="00DA7E82" w:rsidRDefault="00DA7E82" w:rsidP="00DA7E82">
      <w:pPr>
        <w:rPr>
          <w:rFonts w:eastAsiaTheme="minorEastAsia"/>
          <w:kern w:val="28"/>
          <w:lang w:eastAsia="ko-KR"/>
        </w:rPr>
      </w:pPr>
      <w:r>
        <w:rPr>
          <w:rFonts w:eastAsiaTheme="minorEastAsia" w:hint="eastAsia"/>
          <w:kern w:val="28"/>
          <w:lang w:eastAsia="ko-KR"/>
        </w:rPr>
        <w:t>------------------------------------------------------------------------------------------------------------------------------------------------</w:t>
      </w:r>
    </w:p>
    <w:p w:rsidR="00815962" w:rsidRDefault="007D3B2E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</w:t>
      </w:r>
      <w:r w:rsidR="00DA7E82">
        <w:rPr>
          <w:rFonts w:eastAsia="맑은 고딕"/>
          <w:lang w:eastAsia="ko-KR"/>
        </w:rPr>
        <w:t xml:space="preserve">this is similar to the defined SIB2~SIB9 of the current specification. There is no additional RAN3 impacts foreseen.  </w:t>
      </w:r>
    </w:p>
    <w:p w:rsidR="00DA7E82" w:rsidRPr="007D3B2E" w:rsidRDefault="007D3B2E" w:rsidP="00762C49">
      <w:pPr>
        <w:jc w:val="both"/>
        <w:rPr>
          <w:rFonts w:eastAsia="맑은 고딕"/>
          <w:b/>
          <w:lang w:eastAsia="ko-KR"/>
        </w:rPr>
      </w:pPr>
      <w:r w:rsidRPr="007D3B2E">
        <w:rPr>
          <w:rFonts w:eastAsia="맑은 고딕" w:hint="eastAsia"/>
          <w:b/>
          <w:lang w:eastAsia="ko-KR"/>
        </w:rPr>
        <w:t>Observation</w:t>
      </w:r>
      <w:r w:rsidR="00836F4B">
        <w:rPr>
          <w:rFonts w:eastAsia="맑은 고딕"/>
          <w:b/>
          <w:lang w:eastAsia="ko-KR"/>
        </w:rPr>
        <w:t xml:space="preserve"> 1</w:t>
      </w:r>
      <w:r w:rsidRPr="007D3B2E">
        <w:rPr>
          <w:rFonts w:eastAsia="맑은 고딕" w:hint="eastAsia"/>
          <w:b/>
          <w:lang w:eastAsia="ko-KR"/>
        </w:rPr>
        <w:t xml:space="preserve">): No additional RAN3 </w:t>
      </w:r>
      <w:r w:rsidRPr="007D3B2E">
        <w:rPr>
          <w:rFonts w:eastAsia="맑은 고딕"/>
          <w:b/>
          <w:lang w:eastAsia="ko-KR"/>
        </w:rPr>
        <w:t>signaling</w:t>
      </w:r>
      <w:r w:rsidRPr="007D3B2E">
        <w:rPr>
          <w:rFonts w:eastAsia="맑은 고딕" w:hint="eastAsia"/>
          <w:b/>
          <w:lang w:eastAsia="ko-KR"/>
        </w:rPr>
        <w:t xml:space="preserve"> impacts </w:t>
      </w:r>
      <w:r w:rsidR="006561BC">
        <w:rPr>
          <w:rFonts w:eastAsia="맑은 고딕"/>
          <w:b/>
          <w:lang w:eastAsia="ko-KR"/>
        </w:rPr>
        <w:t xml:space="preserve">are required </w:t>
      </w:r>
      <w:r w:rsidRPr="007D3B2E">
        <w:rPr>
          <w:rFonts w:eastAsia="맑은 고딕"/>
          <w:b/>
          <w:lang w:eastAsia="ko-KR"/>
        </w:rPr>
        <w:t xml:space="preserve">on supporting </w:t>
      </w:r>
      <w:r w:rsidR="00477506" w:rsidRPr="00477506">
        <w:rPr>
          <w:rFonts w:eastAsia="맑은 고딕"/>
          <w:b/>
          <w:lang w:eastAsia="ko-KR"/>
        </w:rPr>
        <w:t>message 3 based on-demand broadcast (V2X SIB) request from idle/inactive UE</w:t>
      </w:r>
      <w:r w:rsidRPr="007D3B2E">
        <w:rPr>
          <w:rFonts w:eastAsia="맑은 고딕"/>
          <w:b/>
          <w:lang w:eastAsia="ko-KR"/>
        </w:rPr>
        <w:t xml:space="preserve">. </w:t>
      </w:r>
    </w:p>
    <w:p w:rsidR="004A771B" w:rsidRDefault="004A771B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Based on the analysis above, the following proposal is suggested to RAN3: </w:t>
      </w:r>
    </w:p>
    <w:p w:rsidR="004A771B" w:rsidRDefault="00DA7E82" w:rsidP="00762C4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836F4B">
        <w:rPr>
          <w:rFonts w:eastAsia="맑은 고딕"/>
          <w:b/>
          <w:lang w:eastAsia="ko-KR"/>
        </w:rPr>
        <w:t>1</w:t>
      </w:r>
      <w:r>
        <w:rPr>
          <w:rFonts w:eastAsia="맑은 고딕"/>
          <w:b/>
          <w:lang w:eastAsia="ko-KR"/>
        </w:rPr>
        <w:t>):</w:t>
      </w:r>
      <w:r w:rsidRPr="00FD2664">
        <w:t xml:space="preserve"> </w:t>
      </w:r>
      <w:r w:rsidR="00477506">
        <w:rPr>
          <w:rFonts w:eastAsia="맑은 고딕"/>
          <w:b/>
          <w:lang w:eastAsia="ko-KR"/>
        </w:rPr>
        <w:t>O</w:t>
      </w:r>
      <w:r w:rsidR="00477506" w:rsidRPr="007D3B2E">
        <w:rPr>
          <w:rFonts w:eastAsia="맑은 고딕"/>
          <w:b/>
          <w:lang w:eastAsia="ko-KR"/>
        </w:rPr>
        <w:t xml:space="preserve">n supporting </w:t>
      </w:r>
      <w:r w:rsidR="00477506" w:rsidRPr="00477506">
        <w:rPr>
          <w:rFonts w:eastAsia="맑은 고딕"/>
          <w:b/>
          <w:lang w:eastAsia="ko-KR"/>
        </w:rPr>
        <w:t>message 3 based on-demand broadcast (V2X SIB) request from idle/inactive UE</w:t>
      </w:r>
      <w:r w:rsidR="00477506">
        <w:rPr>
          <w:rFonts w:eastAsia="맑은 고딕"/>
          <w:b/>
          <w:lang w:eastAsia="ko-KR"/>
        </w:rPr>
        <w:t xml:space="preserve">, </w:t>
      </w:r>
      <w:r>
        <w:rPr>
          <w:rFonts w:eastAsia="맑은 고딕"/>
          <w:b/>
          <w:lang w:eastAsia="ko-KR"/>
        </w:rPr>
        <w:t xml:space="preserve">the location of </w:t>
      </w:r>
      <w:r w:rsidR="00294242">
        <w:rPr>
          <w:rFonts w:eastAsia="맑은 고딕"/>
          <w:b/>
          <w:lang w:eastAsia="ko-KR"/>
        </w:rPr>
        <w:t xml:space="preserve">encoding </w:t>
      </w:r>
      <w:r w:rsidR="00253E55">
        <w:rPr>
          <w:rFonts w:eastAsia="맑은 고딕"/>
          <w:b/>
          <w:lang w:eastAsia="ko-KR"/>
        </w:rPr>
        <w:t>SIB for V2X resource</w:t>
      </w:r>
      <w:r>
        <w:rPr>
          <w:rFonts w:eastAsia="맑은 고딕"/>
          <w:b/>
          <w:lang w:eastAsia="ko-KR"/>
        </w:rPr>
        <w:t xml:space="preserve"> </w:t>
      </w:r>
      <w:r w:rsidR="009B6A21">
        <w:rPr>
          <w:rFonts w:eastAsia="맑은 고딕"/>
          <w:b/>
          <w:lang w:eastAsia="ko-KR"/>
        </w:rPr>
        <w:t xml:space="preserve">broadcasting is in CU. </w:t>
      </w:r>
      <w:r>
        <w:rPr>
          <w:rFonts w:eastAsia="맑은 고딕"/>
          <w:b/>
          <w:lang w:eastAsia="ko-KR"/>
        </w:rPr>
        <w:t xml:space="preserve"> </w:t>
      </w:r>
    </w:p>
    <w:p w:rsidR="00836F4B" w:rsidRDefault="00836F4B" w:rsidP="00762C49">
      <w:pPr>
        <w:jc w:val="both"/>
        <w:rPr>
          <w:rFonts w:eastAsia="맑은 고딕"/>
          <w:b/>
          <w:lang w:eastAsia="ko-KR"/>
        </w:rPr>
      </w:pPr>
    </w:p>
    <w:p w:rsidR="009C7EEC" w:rsidRPr="00CD152E" w:rsidRDefault="009C7EEC" w:rsidP="009C7EEC">
      <w:pPr>
        <w:jc w:val="both"/>
        <w:rPr>
          <w:rFonts w:eastAsia="맑은 고딕"/>
          <w:b/>
          <w:sz w:val="24"/>
          <w:szCs w:val="24"/>
          <w:lang w:eastAsia="ko-KR"/>
        </w:rPr>
      </w:pPr>
      <w:r w:rsidRPr="00CD152E">
        <w:rPr>
          <w:rFonts w:eastAsia="맑은 고딕"/>
          <w:b/>
          <w:sz w:val="24"/>
          <w:szCs w:val="24"/>
          <w:lang w:eastAsia="ko-KR"/>
        </w:rPr>
        <w:t xml:space="preserve">Issue </w:t>
      </w:r>
      <w:r>
        <w:rPr>
          <w:rFonts w:eastAsia="맑은 고딕"/>
          <w:b/>
          <w:sz w:val="24"/>
          <w:szCs w:val="24"/>
          <w:lang w:eastAsia="ko-KR"/>
        </w:rPr>
        <w:t>2</w:t>
      </w:r>
      <w:r w:rsidRPr="00CD152E">
        <w:rPr>
          <w:rFonts w:eastAsia="맑은 고딕"/>
          <w:b/>
          <w:sz w:val="24"/>
          <w:szCs w:val="24"/>
          <w:lang w:eastAsia="ko-KR"/>
        </w:rPr>
        <w:t xml:space="preserve">: How to support </w:t>
      </w:r>
      <w:r>
        <w:rPr>
          <w:rFonts w:eastAsia="맑은 고딕"/>
          <w:b/>
          <w:sz w:val="24"/>
          <w:szCs w:val="24"/>
          <w:lang w:eastAsia="ko-KR"/>
        </w:rPr>
        <w:t>dedicated signaling based mode 2 configuration</w:t>
      </w:r>
    </w:p>
    <w:p w:rsidR="00836F4B" w:rsidRPr="009C7EEC" w:rsidRDefault="00836F4B" w:rsidP="00762C49">
      <w:pPr>
        <w:jc w:val="both"/>
        <w:rPr>
          <w:rFonts w:eastAsia="맑은 고딕"/>
          <w:b/>
          <w:lang w:eastAsia="ko-KR"/>
        </w:rPr>
      </w:pPr>
    </w:p>
    <w:p w:rsidR="00B70DC0" w:rsidRPr="00D21FB4" w:rsidRDefault="00B70DC0" w:rsidP="00762C49">
      <w:pPr>
        <w:jc w:val="both"/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t>For RRC connected UE</w:t>
      </w:r>
      <w:r w:rsidR="001C76B9">
        <w:rPr>
          <w:rFonts w:eastAsiaTheme="minorEastAsia"/>
          <w:lang w:eastAsia="ko-KR"/>
        </w:rPr>
        <w:t>, UE may request mode 2 resource pool to CU by RRC message.</w:t>
      </w:r>
      <w:r>
        <w:rPr>
          <w:rFonts w:eastAsiaTheme="minorEastAsia"/>
          <w:lang w:eastAsia="ko-KR"/>
        </w:rPr>
        <w:t xml:space="preserve"> If CU is in charge of the mode 2 resource allocation, it does not need to ask DU and get it back from DU. CU can generate RRC reconfiguration including the mode 2 sidelink resource configuration and sends it to UE directly. </w:t>
      </w:r>
      <w:r w:rsidR="00D21FB4">
        <w:rPr>
          <w:rFonts w:eastAsiaTheme="minorEastAsia"/>
          <w:lang w:eastAsia="ko-KR"/>
        </w:rPr>
        <w:t>This can save the signaling between CU and DU.</w:t>
      </w:r>
    </w:p>
    <w:p w:rsidR="001C76B9" w:rsidRDefault="001C76B9" w:rsidP="00762C49">
      <w:pPr>
        <w:jc w:val="both"/>
      </w:pPr>
    </w:p>
    <w:p w:rsidR="001C76B9" w:rsidRDefault="001C76B9" w:rsidP="001C76B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>
        <w:rPr>
          <w:rFonts w:eastAsia="맑은 고딕"/>
          <w:b/>
          <w:lang w:eastAsia="ko-KR"/>
        </w:rPr>
        <w:t>):</w:t>
      </w:r>
      <w:r w:rsidRPr="00FD2664">
        <w:t xml:space="preserve"> </w:t>
      </w:r>
      <w:r>
        <w:rPr>
          <w:rFonts w:eastAsia="맑은 고딕"/>
          <w:b/>
          <w:lang w:eastAsia="ko-KR"/>
        </w:rPr>
        <w:t>O</w:t>
      </w:r>
      <w:r w:rsidRPr="007D3B2E">
        <w:rPr>
          <w:rFonts w:eastAsia="맑은 고딕"/>
          <w:b/>
          <w:lang w:eastAsia="ko-KR"/>
        </w:rPr>
        <w:t xml:space="preserve">n supporting </w:t>
      </w:r>
      <w:r w:rsidR="00061D33" w:rsidRPr="00061D33">
        <w:rPr>
          <w:rFonts w:eastAsia="맑은 고딕"/>
          <w:b/>
          <w:lang w:eastAsia="ko-KR"/>
        </w:rPr>
        <w:t>dedicated signaling based mode 2 configuration</w:t>
      </w:r>
      <w:r>
        <w:rPr>
          <w:rFonts w:eastAsia="맑은 고딕"/>
          <w:b/>
          <w:lang w:eastAsia="ko-KR"/>
        </w:rPr>
        <w:t xml:space="preserve">, </w:t>
      </w:r>
      <w:r w:rsidR="00061D33">
        <w:rPr>
          <w:rFonts w:eastAsia="맑은 고딕"/>
          <w:b/>
          <w:lang w:eastAsia="ko-KR"/>
        </w:rPr>
        <w:t xml:space="preserve">CU is in charge of </w:t>
      </w:r>
      <w:r w:rsidR="00D21FB4">
        <w:rPr>
          <w:rFonts w:eastAsia="맑은 고딕"/>
          <w:b/>
          <w:lang w:eastAsia="ko-KR"/>
        </w:rPr>
        <w:t>the mode 2 resource allocation.</w:t>
      </w:r>
    </w:p>
    <w:p w:rsidR="001C76B9" w:rsidRPr="00DA7E82" w:rsidRDefault="001C76B9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</w:t>
      </w:r>
      <w:r w:rsidR="00D21FB4">
        <w:rPr>
          <w:rFonts w:eastAsia="맑은 고딕"/>
          <w:lang w:val="en-GB" w:eastAsia="ko-KR"/>
        </w:rPr>
        <w:t xml:space="preserve">open issues on </w:t>
      </w:r>
      <w:r w:rsidR="00B22FDD" w:rsidRPr="008B3C5A">
        <w:rPr>
          <w:rFonts w:eastAsia="맑은 고딕"/>
          <w:lang w:val="en-GB" w:eastAsia="ko-KR"/>
        </w:rPr>
        <w:t>support</w:t>
      </w:r>
      <w:r w:rsidR="00D21FB4">
        <w:rPr>
          <w:rFonts w:eastAsia="맑은 고딕"/>
          <w:lang w:val="en-GB" w:eastAsia="ko-KR"/>
        </w:rPr>
        <w:t xml:space="preserve"> of</w:t>
      </w:r>
      <w:r w:rsidR="00B22FDD" w:rsidRPr="008B3C5A">
        <w:rPr>
          <w:rFonts w:eastAsia="맑은 고딕"/>
          <w:lang w:val="en-GB" w:eastAsia="ko-KR"/>
        </w:rPr>
        <w:t xml:space="preserve"> NR sidelink resource</w:t>
      </w:r>
      <w:r w:rsidR="00B22FDD">
        <w:rPr>
          <w:rFonts w:eastAsia="맑은 고딕"/>
          <w:lang w:val="en-GB" w:eastAsia="ko-KR"/>
        </w:rPr>
        <w:t xml:space="preserve"> allocation</w:t>
      </w:r>
      <w:r w:rsidR="00B22FDD" w:rsidRPr="008B3C5A">
        <w:rPr>
          <w:rFonts w:eastAsia="맑은 고딕"/>
          <w:lang w:val="en-GB" w:eastAsia="ko-KR"/>
        </w:rPr>
        <w:t xml:space="preserve"> mode 2</w:t>
      </w:r>
      <w:r w:rsidR="00D21FB4">
        <w:rPr>
          <w:rFonts w:eastAsia="맑은 고딕"/>
          <w:lang w:val="en-GB" w:eastAsia="ko-KR"/>
        </w:rPr>
        <w:t xml:space="preserve"> were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D21FB4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D21FB4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D21FB4" w:rsidRPr="007D3B2E" w:rsidRDefault="00D21FB4" w:rsidP="00D21FB4">
      <w:pPr>
        <w:jc w:val="both"/>
        <w:rPr>
          <w:rFonts w:eastAsia="맑은 고딕"/>
          <w:b/>
          <w:lang w:eastAsia="ko-KR"/>
        </w:rPr>
      </w:pPr>
      <w:r w:rsidRPr="007D3B2E">
        <w:rPr>
          <w:rFonts w:eastAsia="맑은 고딕" w:hint="eastAsia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1</w:t>
      </w:r>
      <w:r w:rsidRPr="007D3B2E">
        <w:rPr>
          <w:rFonts w:eastAsia="맑은 고딕" w:hint="eastAsia"/>
          <w:b/>
          <w:lang w:eastAsia="ko-KR"/>
        </w:rPr>
        <w:t xml:space="preserve">): No additional RAN3 </w:t>
      </w:r>
      <w:r w:rsidRPr="007D3B2E">
        <w:rPr>
          <w:rFonts w:eastAsia="맑은 고딕"/>
          <w:b/>
          <w:lang w:eastAsia="ko-KR"/>
        </w:rPr>
        <w:t>signaling</w:t>
      </w:r>
      <w:r w:rsidRPr="007D3B2E">
        <w:rPr>
          <w:rFonts w:eastAsia="맑은 고딕" w:hint="eastAsia"/>
          <w:b/>
          <w:lang w:eastAsia="ko-KR"/>
        </w:rPr>
        <w:t xml:space="preserve"> impacts </w:t>
      </w:r>
      <w:r>
        <w:rPr>
          <w:rFonts w:eastAsia="맑은 고딕"/>
          <w:b/>
          <w:lang w:eastAsia="ko-KR"/>
        </w:rPr>
        <w:t xml:space="preserve">are required </w:t>
      </w:r>
      <w:r w:rsidRPr="007D3B2E">
        <w:rPr>
          <w:rFonts w:eastAsia="맑은 고딕"/>
          <w:b/>
          <w:lang w:eastAsia="ko-KR"/>
        </w:rPr>
        <w:t xml:space="preserve">on supporting </w:t>
      </w:r>
      <w:r w:rsidRPr="00477506">
        <w:rPr>
          <w:rFonts w:eastAsia="맑은 고딕"/>
          <w:b/>
          <w:lang w:eastAsia="ko-KR"/>
        </w:rPr>
        <w:t>message 3 based on-demand broadcast (V2X SIB) re</w:t>
      </w:r>
      <w:bookmarkStart w:id="1" w:name="_GoBack"/>
      <w:bookmarkEnd w:id="1"/>
      <w:r w:rsidRPr="00477506">
        <w:rPr>
          <w:rFonts w:eastAsia="맑은 고딕"/>
          <w:b/>
          <w:lang w:eastAsia="ko-KR"/>
        </w:rPr>
        <w:t>quest from idle/inactive UE</w:t>
      </w:r>
      <w:r w:rsidRPr="007D3B2E">
        <w:rPr>
          <w:rFonts w:eastAsia="맑은 고딕"/>
          <w:b/>
          <w:lang w:eastAsia="ko-KR"/>
        </w:rPr>
        <w:t xml:space="preserve">. </w:t>
      </w:r>
    </w:p>
    <w:p w:rsidR="00D21FB4" w:rsidRDefault="00D21FB4" w:rsidP="00D21FB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1):</w:t>
      </w:r>
      <w:r w:rsidRPr="00FD2664">
        <w:t xml:space="preserve"> </w:t>
      </w:r>
      <w:r>
        <w:rPr>
          <w:rFonts w:eastAsia="맑은 고딕"/>
          <w:b/>
          <w:lang w:eastAsia="ko-KR"/>
        </w:rPr>
        <w:t>O</w:t>
      </w:r>
      <w:r w:rsidRPr="007D3B2E">
        <w:rPr>
          <w:rFonts w:eastAsia="맑은 고딕"/>
          <w:b/>
          <w:lang w:eastAsia="ko-KR"/>
        </w:rPr>
        <w:t xml:space="preserve">n supporting </w:t>
      </w:r>
      <w:r w:rsidRPr="00477506">
        <w:rPr>
          <w:rFonts w:eastAsia="맑은 고딕"/>
          <w:b/>
          <w:lang w:eastAsia="ko-KR"/>
        </w:rPr>
        <w:t>message 3 based on-demand broadcast (V2X SIB) request from idle/inactive UE</w:t>
      </w:r>
      <w:r>
        <w:rPr>
          <w:rFonts w:eastAsia="맑은 고딕"/>
          <w:b/>
          <w:lang w:eastAsia="ko-KR"/>
        </w:rPr>
        <w:t xml:space="preserve">, the location of encoding SIB for V2X resource broadcasting is in CU.  </w:t>
      </w:r>
    </w:p>
    <w:p w:rsidR="00D21FB4" w:rsidRDefault="00D21FB4" w:rsidP="00D21FB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2):</w:t>
      </w:r>
      <w:r w:rsidRPr="00FD2664">
        <w:t xml:space="preserve"> </w:t>
      </w:r>
      <w:r>
        <w:rPr>
          <w:rFonts w:eastAsia="맑은 고딕"/>
          <w:b/>
          <w:lang w:eastAsia="ko-KR"/>
        </w:rPr>
        <w:t>O</w:t>
      </w:r>
      <w:r w:rsidRPr="007D3B2E">
        <w:rPr>
          <w:rFonts w:eastAsia="맑은 고딕"/>
          <w:b/>
          <w:lang w:eastAsia="ko-KR"/>
        </w:rPr>
        <w:t xml:space="preserve">n supporting </w:t>
      </w:r>
      <w:r w:rsidRPr="00061D33">
        <w:rPr>
          <w:rFonts w:eastAsia="맑은 고딕"/>
          <w:b/>
          <w:lang w:eastAsia="ko-KR"/>
        </w:rPr>
        <w:t>dedicated signaling based mode 2 configuration</w:t>
      </w:r>
      <w:r>
        <w:rPr>
          <w:rFonts w:eastAsia="맑은 고딕"/>
          <w:b/>
          <w:lang w:eastAsia="ko-KR"/>
        </w:rPr>
        <w:t>, CU is in charge of the mode 2 resource allocation.</w:t>
      </w:r>
    </w:p>
    <w:p w:rsidR="00DF63FD" w:rsidRPr="00D21FB4" w:rsidRDefault="00DF63FD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305C08" w:rsidRPr="00B61EEE" w:rsidRDefault="00792FC5" w:rsidP="00792F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RP-190766</w:t>
      </w:r>
      <w:r w:rsidR="00305C08" w:rsidRPr="00AE5773">
        <w:rPr>
          <w:rFonts w:eastAsia="맑은 고딕"/>
          <w:lang w:val="en-GB" w:eastAsia="ko-KR"/>
        </w:rPr>
        <w:t>, “</w:t>
      </w:r>
      <w:r w:rsidRPr="00792FC5">
        <w:rPr>
          <w:rFonts w:eastAsia="맑은 고딕"/>
          <w:lang w:val="en-GB" w:eastAsia="ko-KR"/>
        </w:rPr>
        <w:t>New WID on 5G V2X with NR sidelink</w:t>
      </w:r>
      <w:r w:rsidR="00305C08" w:rsidRPr="00AE5773">
        <w:rPr>
          <w:rFonts w:eastAsia="맑은 고딕"/>
          <w:lang w:val="en-GB" w:eastAsia="ko-KR"/>
        </w:rPr>
        <w:t>”</w:t>
      </w:r>
      <w:r w:rsidR="00305C08">
        <w:rPr>
          <w:rFonts w:eastAsia="맑은 고딕"/>
          <w:lang w:val="en-GB" w:eastAsia="ko-KR"/>
        </w:rPr>
        <w:t>, LG Electronics</w:t>
      </w:r>
      <w:r>
        <w:rPr>
          <w:rFonts w:eastAsia="맑은 고딕"/>
          <w:lang w:val="en-GB" w:eastAsia="ko-KR"/>
        </w:rPr>
        <w:t>, Huawei</w:t>
      </w:r>
    </w:p>
    <w:p w:rsidR="00904546" w:rsidRDefault="00305C08" w:rsidP="008C5E21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>3GPP TR 38.885 V1</w:t>
      </w:r>
      <w:r w:rsidR="00904546">
        <w:rPr>
          <w:rFonts w:eastAsia="맑은 고딕"/>
          <w:lang w:eastAsia="ko-KR"/>
        </w:rPr>
        <w:t>.0.</w:t>
      </w:r>
      <w:r>
        <w:rPr>
          <w:rFonts w:eastAsia="맑은 고딕"/>
          <w:lang w:eastAsia="ko-KR"/>
        </w:rPr>
        <w:t>0</w:t>
      </w:r>
      <w:r w:rsidR="00904546">
        <w:rPr>
          <w:rFonts w:eastAsia="맑은 고딕"/>
          <w:lang w:eastAsia="ko-KR"/>
        </w:rPr>
        <w:t xml:space="preserve">: </w:t>
      </w:r>
      <w:r w:rsidR="00904546">
        <w:t>Study on Vehicle-to-Everything</w:t>
      </w:r>
    </w:p>
    <w:p w:rsidR="00792FC5" w:rsidRDefault="0073598C" w:rsidP="0073598C">
      <w:pPr>
        <w:numPr>
          <w:ilvl w:val="0"/>
          <w:numId w:val="1"/>
        </w:numPr>
      </w:pPr>
      <w:r>
        <w:t>R3-19</w:t>
      </w:r>
      <w:r w:rsidR="00AF3310">
        <w:t>6194</w:t>
      </w:r>
      <w:r w:rsidR="00792FC5">
        <w:t>, “</w:t>
      </w:r>
      <w:r w:rsidRPr="0073598C">
        <w:t>Summary of Offline Discussion: List of open issues related to F1 for support of NR sidelink resource mode 1 and mode 2</w:t>
      </w:r>
      <w:r w:rsidR="00792FC5">
        <w:t>”, LG Electronics</w:t>
      </w:r>
    </w:p>
    <w:p w:rsidR="00792FC5" w:rsidRDefault="00792FC5" w:rsidP="00792FC5">
      <w:pPr>
        <w:pStyle w:val="af5"/>
        <w:numPr>
          <w:ilvl w:val="0"/>
          <w:numId w:val="1"/>
        </w:numPr>
      </w:pPr>
      <w:r w:rsidRPr="008C5E21">
        <w:rPr>
          <w:rFonts w:eastAsia="맑은 고딕" w:hint="eastAsia"/>
          <w:iCs/>
          <w:lang w:eastAsia="ko-KR"/>
        </w:rPr>
        <w:t xml:space="preserve">3GPP TR </w:t>
      </w:r>
      <w:r>
        <w:rPr>
          <w:rFonts w:eastAsia="맑은 고딕"/>
          <w:iCs/>
          <w:lang w:eastAsia="ko-KR"/>
        </w:rPr>
        <w:t>23.786 V1.1</w:t>
      </w:r>
      <w:r w:rsidRPr="008C5E21">
        <w:rPr>
          <w:rFonts w:eastAsia="맑은 고딕"/>
          <w:iCs/>
          <w:lang w:eastAsia="ko-KR"/>
        </w:rPr>
        <w:t xml:space="preserve">.0: </w:t>
      </w:r>
      <w:r w:rsidRPr="00976287">
        <w:t xml:space="preserve">Study on architecture enhancements for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</w:p>
    <w:p w:rsidR="00E62BCA" w:rsidRDefault="00E62BCA" w:rsidP="00E62BCA">
      <w:pPr>
        <w:numPr>
          <w:ilvl w:val="0"/>
          <w:numId w:val="1"/>
        </w:numPr>
      </w:pPr>
      <w:r w:rsidRPr="00D47931">
        <w:t>R2-1912377</w:t>
      </w:r>
      <w:r>
        <w:t>, “</w:t>
      </w:r>
      <w:r w:rsidRPr="00D47931">
        <w:t>Running CR to TS 38.331 for 5G V2X with NR sidelink</w:t>
      </w:r>
      <w:r>
        <w:t>”, Huawei</w:t>
      </w:r>
    </w:p>
    <w:p w:rsidR="00E62BCA" w:rsidRDefault="00E62BCA" w:rsidP="00E62BCA">
      <w:pPr>
        <w:numPr>
          <w:ilvl w:val="0"/>
          <w:numId w:val="1"/>
        </w:numPr>
      </w:pPr>
      <w:r>
        <w:t>[Draft] R2-19xxxxx, “</w:t>
      </w:r>
      <w:r w:rsidRPr="00D47931">
        <w:t>[107bis#91][V2X] 38.331 running CR (Huawei) [Part 2: CR review]</w:t>
      </w:r>
      <w:r>
        <w:t>)”, Huawei</w:t>
      </w:r>
    </w:p>
    <w:p w:rsidR="00E62BCA" w:rsidRDefault="00E62BCA" w:rsidP="00E62BCA">
      <w:pPr>
        <w:pStyle w:val="af5"/>
        <w:ind w:left="357"/>
      </w:pPr>
    </w:p>
    <w:sectPr w:rsidR="00E62BC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B44" w:rsidRDefault="00417B44">
      <w:r>
        <w:separator/>
      </w:r>
    </w:p>
  </w:endnote>
  <w:endnote w:type="continuationSeparator" w:id="0">
    <w:p w:rsidR="00417B44" w:rsidRDefault="0041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B44" w:rsidRDefault="00417B44">
      <w:r>
        <w:separator/>
      </w:r>
    </w:p>
  </w:footnote>
  <w:footnote w:type="continuationSeparator" w:id="0">
    <w:p w:rsidR="00417B44" w:rsidRDefault="00417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맑은 고딕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7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9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1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9"/>
  </w:num>
  <w:num w:numId="10">
    <w:abstractNumId w:val="7"/>
  </w:num>
  <w:num w:numId="11">
    <w:abstractNumId w:val="0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B38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2C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C4A"/>
    <w:rsid w:val="001E4DB1"/>
    <w:rsid w:val="001E4E90"/>
    <w:rsid w:val="001E57E8"/>
    <w:rsid w:val="001E5D83"/>
    <w:rsid w:val="001E642C"/>
    <w:rsid w:val="001E647B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9CB"/>
    <w:rsid w:val="00246D9B"/>
    <w:rsid w:val="002478C1"/>
    <w:rsid w:val="00247FB5"/>
    <w:rsid w:val="002503F2"/>
    <w:rsid w:val="00251C52"/>
    <w:rsid w:val="00252779"/>
    <w:rsid w:val="00252E36"/>
    <w:rsid w:val="00253118"/>
    <w:rsid w:val="002532CB"/>
    <w:rsid w:val="00253332"/>
    <w:rsid w:val="00253B05"/>
    <w:rsid w:val="00253B4D"/>
    <w:rsid w:val="00253E55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5DB"/>
    <w:rsid w:val="003D5BA4"/>
    <w:rsid w:val="003D616B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76A"/>
    <w:rsid w:val="004128AA"/>
    <w:rsid w:val="00412F17"/>
    <w:rsid w:val="00413E5D"/>
    <w:rsid w:val="00413F22"/>
    <w:rsid w:val="00414F20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1D0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0BF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20B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E6E"/>
    <w:rsid w:val="00A933A6"/>
    <w:rsid w:val="00A933EC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855"/>
    <w:rsid w:val="00AF1A57"/>
    <w:rsid w:val="00AF3310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3CEF"/>
    <w:rsid w:val="00C648B6"/>
    <w:rsid w:val="00C64B0F"/>
    <w:rsid w:val="00C64E15"/>
    <w:rsid w:val="00C65CA3"/>
    <w:rsid w:val="00C65CDC"/>
    <w:rsid w:val="00C65E50"/>
    <w:rsid w:val="00C65F38"/>
    <w:rsid w:val="00C67236"/>
    <w:rsid w:val="00C67A4D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7E349-3583-4A26-8FFC-57DEFDA2C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81</TotalTime>
  <Pages>3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JianXu/책임연구원/차세대표준(연)5G표준Task(james6.xu@lge.com)</cp:lastModifiedBy>
  <cp:revision>23</cp:revision>
  <cp:lastPrinted>2017-05-04T01:29:00Z</cp:lastPrinted>
  <dcterms:created xsi:type="dcterms:W3CDTF">2019-11-08T07:58:00Z</dcterms:created>
  <dcterms:modified xsi:type="dcterms:W3CDTF">2019-11-09T02:50:00Z</dcterms:modified>
</cp:coreProperties>
</file>